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E" w:rsidRPr="00615E2E" w:rsidRDefault="00615E2E">
      <w:pPr>
        <w:jc w:val="center"/>
        <w:rPr>
          <w:rFonts w:asciiTheme="majorHAnsi" w:hAnsiTheme="majorHAnsi"/>
          <w:b/>
          <w:sz w:val="2"/>
        </w:rPr>
      </w:pPr>
    </w:p>
    <w:p w:rsidR="000C6565" w:rsidRPr="000D071E" w:rsidRDefault="00214C87" w:rsidP="00214C8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Radio Bikini</w:t>
      </w:r>
    </w:p>
    <w:p w:rsidR="00D10452" w:rsidRDefault="00D10452" w:rsidP="00D10452">
      <w:pPr>
        <w:pStyle w:val="NoSpacing"/>
        <w:ind w:left="1080"/>
      </w:pPr>
    </w:p>
    <w:p w:rsidR="00214C87" w:rsidRDefault="00214C87" w:rsidP="00214C87">
      <w:pPr>
        <w:pStyle w:val="NoSpacing"/>
        <w:numPr>
          <w:ilvl w:val="0"/>
          <w:numId w:val="7"/>
        </w:numPr>
      </w:pPr>
      <w:r>
        <w:t>Explain how the military justified continued atomic bomb testing after World War II.</w:t>
      </w:r>
    </w:p>
    <w:p w:rsidR="00214C87" w:rsidRDefault="00214C87" w:rsidP="00214C87">
      <w:pPr>
        <w:pStyle w:val="NoSpacing"/>
        <w:ind w:left="1080"/>
      </w:pPr>
    </w:p>
    <w:p w:rsidR="00214C87" w:rsidRDefault="00214C87" w:rsidP="00214C87">
      <w:pPr>
        <w:pStyle w:val="NoSpacing"/>
        <w:ind w:left="1080"/>
      </w:pPr>
    </w:p>
    <w:p w:rsidR="00D261A4" w:rsidRDefault="00D261A4" w:rsidP="00214C87">
      <w:pPr>
        <w:pStyle w:val="NoSpacing"/>
        <w:ind w:left="1080"/>
      </w:pPr>
    </w:p>
    <w:p w:rsidR="00D10452" w:rsidRDefault="00D10452" w:rsidP="00214C87">
      <w:pPr>
        <w:pStyle w:val="NoSpacing"/>
        <w:ind w:left="1080"/>
      </w:pPr>
    </w:p>
    <w:p w:rsidR="00214C87" w:rsidRDefault="00214C87" w:rsidP="00214C87">
      <w:pPr>
        <w:pStyle w:val="NoSpacing"/>
        <w:numPr>
          <w:ilvl w:val="0"/>
          <w:numId w:val="7"/>
        </w:numPr>
      </w:pPr>
      <w:r>
        <w:t>Where in the Marshall Islands were the tests to take place?</w:t>
      </w:r>
    </w:p>
    <w:p w:rsidR="00214C87" w:rsidRDefault="00214C87" w:rsidP="00214C87">
      <w:pPr>
        <w:pStyle w:val="ListParagraph"/>
        <w:spacing w:after="0"/>
      </w:pPr>
    </w:p>
    <w:p w:rsidR="00214C87" w:rsidRDefault="00214C87" w:rsidP="00214C87">
      <w:pPr>
        <w:pStyle w:val="ListParagraph"/>
        <w:spacing w:after="0"/>
      </w:pPr>
    </w:p>
    <w:p w:rsidR="00D10452" w:rsidRDefault="00D10452" w:rsidP="00214C87">
      <w:pPr>
        <w:pStyle w:val="ListParagraph"/>
        <w:spacing w:after="0"/>
      </w:pPr>
    </w:p>
    <w:p w:rsidR="00214C87" w:rsidRDefault="00214C87" w:rsidP="00214C87">
      <w:pPr>
        <w:pStyle w:val="ListParagraph"/>
        <w:spacing w:after="0"/>
      </w:pPr>
    </w:p>
    <w:p w:rsidR="00214C87" w:rsidRDefault="00214C87" w:rsidP="00214C87">
      <w:pPr>
        <w:pStyle w:val="NoSpacing"/>
        <w:numPr>
          <w:ilvl w:val="0"/>
          <w:numId w:val="7"/>
        </w:numPr>
      </w:pPr>
      <w:r>
        <w:t>Why might this location have appealed to the United States military?</w:t>
      </w:r>
    </w:p>
    <w:p w:rsidR="00D10452" w:rsidRDefault="00D10452" w:rsidP="00D10452">
      <w:pPr>
        <w:pStyle w:val="NoSpacing"/>
        <w:ind w:left="1080"/>
      </w:pPr>
    </w:p>
    <w:p w:rsidR="00D10452" w:rsidRDefault="00D10452" w:rsidP="00D10452">
      <w:pPr>
        <w:pStyle w:val="NoSpacing"/>
        <w:ind w:left="1080"/>
      </w:pPr>
    </w:p>
    <w:p w:rsidR="00D10452" w:rsidRDefault="00D10452" w:rsidP="00D10452">
      <w:pPr>
        <w:pStyle w:val="NoSpacing"/>
        <w:ind w:left="1080"/>
      </w:pPr>
    </w:p>
    <w:p w:rsidR="00D10452" w:rsidRDefault="00D10452" w:rsidP="00D10452">
      <w:pPr>
        <w:pStyle w:val="NoSpacing"/>
        <w:ind w:left="1080"/>
      </w:pPr>
    </w:p>
    <w:p w:rsidR="0018510B" w:rsidRDefault="0018510B" w:rsidP="00214C87">
      <w:pPr>
        <w:pStyle w:val="NoSpacing"/>
        <w:numPr>
          <w:ilvl w:val="0"/>
          <w:numId w:val="7"/>
        </w:numPr>
      </w:pPr>
      <w:r>
        <w:t>What happened to the native islanders that were living in the atoll?</w:t>
      </w:r>
    </w:p>
    <w:p w:rsidR="00D10452" w:rsidRDefault="00D10452" w:rsidP="00D10452">
      <w:pPr>
        <w:pStyle w:val="NoSpacing"/>
        <w:ind w:left="1080"/>
      </w:pPr>
    </w:p>
    <w:p w:rsidR="00D10452" w:rsidRDefault="00D10452" w:rsidP="00D10452">
      <w:pPr>
        <w:pStyle w:val="NoSpacing"/>
        <w:ind w:left="1080"/>
      </w:pPr>
    </w:p>
    <w:p w:rsidR="00D10452" w:rsidRDefault="00D10452" w:rsidP="00D10452">
      <w:pPr>
        <w:pStyle w:val="NoSpacing"/>
        <w:ind w:left="1080"/>
      </w:pPr>
    </w:p>
    <w:p w:rsidR="00D10452" w:rsidRDefault="00D10452" w:rsidP="00D10452">
      <w:pPr>
        <w:pStyle w:val="NoSpacing"/>
        <w:ind w:left="1080"/>
      </w:pPr>
    </w:p>
    <w:p w:rsidR="0018510B" w:rsidRDefault="0018510B" w:rsidP="00214C87">
      <w:pPr>
        <w:pStyle w:val="NoSpacing"/>
        <w:numPr>
          <w:ilvl w:val="0"/>
          <w:numId w:val="7"/>
        </w:numPr>
      </w:pPr>
      <w:r>
        <w:t>How did the soldiers overall feel about being assigned to Operation Crossroads?</w:t>
      </w:r>
    </w:p>
    <w:p w:rsidR="00D10452" w:rsidRDefault="00D10452">
      <w:pPr>
        <w:spacing w:after="0"/>
        <w:rPr>
          <w:szCs w:val="20"/>
        </w:rPr>
      </w:pPr>
    </w:p>
    <w:p w:rsidR="006671FB" w:rsidRDefault="006671FB">
      <w:pPr>
        <w:spacing w:after="0"/>
        <w:rPr>
          <w:szCs w:val="20"/>
        </w:rPr>
      </w:pPr>
    </w:p>
    <w:p w:rsidR="006671FB" w:rsidRDefault="006671FB">
      <w:pPr>
        <w:spacing w:after="0"/>
        <w:rPr>
          <w:szCs w:val="20"/>
        </w:rPr>
      </w:pPr>
    </w:p>
    <w:p w:rsidR="00D10452" w:rsidRDefault="00D10452" w:rsidP="00D10452">
      <w:pPr>
        <w:pStyle w:val="NoSpacing"/>
        <w:ind w:left="10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5E3060" wp14:editId="05728E12">
            <wp:simplePos x="0" y="0"/>
            <wp:positionH relativeFrom="column">
              <wp:posOffset>5124450</wp:posOffset>
            </wp:positionH>
            <wp:positionV relativeFrom="paragraph">
              <wp:posOffset>66675</wp:posOffset>
            </wp:positionV>
            <wp:extent cx="14573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459" y="21474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10B" w:rsidRDefault="0018510B" w:rsidP="00214C87">
      <w:pPr>
        <w:pStyle w:val="NoSpacing"/>
        <w:numPr>
          <w:ilvl w:val="0"/>
          <w:numId w:val="7"/>
        </w:numPr>
      </w:pPr>
      <w:r>
        <w:t xml:space="preserve">As part of the experiment, animals were secured to the decks of some of the ships.  They were given </w:t>
      </w:r>
      <w:proofErr w:type="spellStart"/>
      <w:r>
        <w:t>flashburn</w:t>
      </w:r>
      <w:proofErr w:type="spellEnd"/>
      <w:r>
        <w:t xml:space="preserve"> protective cream, which was intended to protect soldiers operating tanks from being burned by sudden flash fires.  </w:t>
      </w:r>
      <w:r w:rsidR="00D10452">
        <w:t>What was the purpose of this part of the experiment?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D10452" w:rsidRDefault="00D10452" w:rsidP="00214C87">
      <w:pPr>
        <w:pStyle w:val="NoSpacing"/>
        <w:numPr>
          <w:ilvl w:val="0"/>
          <w:numId w:val="7"/>
        </w:numPr>
      </w:pPr>
      <w:r>
        <w:t>The United States made a proposal at the United Nations called the Baruch Plan.  This would have given control of atomic weapons over to the United Nations.  Who opposed this plan?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D10452" w:rsidRDefault="00D10452" w:rsidP="00214C87">
      <w:pPr>
        <w:pStyle w:val="NoSpacing"/>
        <w:numPr>
          <w:ilvl w:val="0"/>
          <w:numId w:val="7"/>
        </w:numPr>
      </w:pPr>
      <w:r>
        <w:t xml:space="preserve">Representatives from a total of twenty-two countries attended the test bombing at Operation Crossroads.  Why might the United States have invited them? 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D10452" w:rsidRDefault="00D10452" w:rsidP="00214C87">
      <w:pPr>
        <w:pStyle w:val="NoSpacing"/>
        <w:numPr>
          <w:ilvl w:val="0"/>
          <w:numId w:val="7"/>
        </w:numPr>
      </w:pPr>
      <w:r>
        <w:lastRenderedPageBreak/>
        <w:t>What was the initial reaction from the people in attendance of the test?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A15E4" w:rsidRDefault="006A15E4" w:rsidP="00214C87">
      <w:pPr>
        <w:pStyle w:val="NoSpacing"/>
        <w:numPr>
          <w:ilvl w:val="0"/>
          <w:numId w:val="7"/>
        </w:numPr>
      </w:pPr>
      <w:r>
        <w:t>What happened to the target ships following the blast?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A15E4" w:rsidRDefault="00A61F5F" w:rsidP="00214C87">
      <w:pPr>
        <w:pStyle w:val="NoSpacing"/>
        <w:numPr>
          <w:ilvl w:val="0"/>
          <w:numId w:val="7"/>
        </w:numPr>
      </w:pPr>
      <w:r>
        <w:t>What happened to the animals on board the target ships?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What were the soldiers doing while waiting for preparations for the second test (Baker) to complete?  How might they have been exposed to radioactivity?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Did the native people have any idea what had been done to their island?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How was the Baker test different than Able?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 xml:space="preserve">Describe one of the concerns that Admiral </w:t>
      </w:r>
      <w:proofErr w:type="spellStart"/>
      <w:r>
        <w:t>Blandy</w:t>
      </w:r>
      <w:proofErr w:type="spellEnd"/>
      <w:r>
        <w:t xml:space="preserve"> addressed in his press conference before the Baker test.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How did the fallout of the Baker blast compare with Able?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How long after the blast did the sailors begin boarding the bombed ships?  Did they have any protective clothing?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How were the soldiers using the radioactive water?  Were they warned about it?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A61F5F" w:rsidRDefault="00A61F5F" w:rsidP="00214C87">
      <w:pPr>
        <w:pStyle w:val="NoSpacing"/>
        <w:numPr>
          <w:ilvl w:val="0"/>
          <w:numId w:val="7"/>
        </w:numPr>
      </w:pPr>
      <w:r>
        <w:t>Why couldn’t the native islanders return to Bikini after the tests?</w:t>
      </w: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</w:p>
    <w:p w:rsidR="006671FB" w:rsidRDefault="006671FB" w:rsidP="006671FB">
      <w:pPr>
        <w:pStyle w:val="NoSpacing"/>
        <w:ind w:left="1080"/>
      </w:pPr>
      <w:bookmarkStart w:id="0" w:name="_GoBack"/>
      <w:bookmarkEnd w:id="0"/>
    </w:p>
    <w:p w:rsidR="00A61F5F" w:rsidRDefault="00A61F5F" w:rsidP="00214C87">
      <w:pPr>
        <w:pStyle w:val="NoSpacing"/>
        <w:numPr>
          <w:ilvl w:val="0"/>
          <w:numId w:val="7"/>
        </w:numPr>
      </w:pPr>
      <w:r>
        <w:t>What happened to the interviewed sailor</w:t>
      </w:r>
      <w:r w:rsidR="006671FB">
        <w:t xml:space="preserve">, John </w:t>
      </w:r>
      <w:proofErr w:type="spellStart"/>
      <w:r w:rsidR="006671FB">
        <w:t>Smitherman</w:t>
      </w:r>
      <w:proofErr w:type="spellEnd"/>
      <w:r w:rsidR="006671FB">
        <w:t>,</w:t>
      </w:r>
      <w:r>
        <w:t xml:space="preserve"> after he returned home?</w:t>
      </w:r>
    </w:p>
    <w:sectPr w:rsidR="00A61F5F" w:rsidSect="00615E2E"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3A" w:rsidRDefault="00A5123A">
      <w:pPr>
        <w:spacing w:after="0"/>
      </w:pPr>
      <w:r>
        <w:separator/>
      </w:r>
    </w:p>
  </w:endnote>
  <w:endnote w:type="continuationSeparator" w:id="0">
    <w:p w:rsidR="00A5123A" w:rsidRDefault="00A51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7" w:rsidRDefault="00F30647">
    <w:pPr>
      <w:pStyle w:val="Footer1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671F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7" w:rsidRDefault="00F30647">
    <w:pPr>
      <w:pStyle w:val="Footer1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671F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3A" w:rsidRDefault="00A5123A">
      <w:pPr>
        <w:spacing w:after="0"/>
      </w:pPr>
      <w:r>
        <w:separator/>
      </w:r>
    </w:p>
  </w:footnote>
  <w:footnote w:type="continuationSeparator" w:id="0">
    <w:p w:rsidR="00A5123A" w:rsidRDefault="00A512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47" w:rsidRDefault="00F30647" w:rsidP="00615E2E">
    <w:pPr>
      <w:pStyle w:val="Header1"/>
      <w:tabs>
        <w:tab w:val="clear" w:pos="9360"/>
        <w:tab w:val="right" w:pos="9340"/>
      </w:tabs>
      <w:jc w:val="center"/>
      <w:rPr>
        <w:rFonts w:eastAsia="Times New Roman"/>
        <w:color w:val="auto"/>
        <w:sz w:val="20"/>
        <w:lang w:bidi="x-none"/>
      </w:rPr>
    </w:pPr>
    <w:r>
      <w:t>Name: _______________________ Class: ______________Date: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F815D4"/>
    <w:multiLevelType w:val="hybridMultilevel"/>
    <w:tmpl w:val="5386D1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0126A"/>
    <w:multiLevelType w:val="hybridMultilevel"/>
    <w:tmpl w:val="32AEC8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425EB"/>
    <w:multiLevelType w:val="multilevel"/>
    <w:tmpl w:val="C2BA108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EB"/>
    <w:rsid w:val="000C6565"/>
    <w:rsid w:val="000D071E"/>
    <w:rsid w:val="001154A9"/>
    <w:rsid w:val="0018510B"/>
    <w:rsid w:val="001D19F3"/>
    <w:rsid w:val="00214C87"/>
    <w:rsid w:val="00342776"/>
    <w:rsid w:val="00537E5D"/>
    <w:rsid w:val="00615E2E"/>
    <w:rsid w:val="006671FB"/>
    <w:rsid w:val="006A15E4"/>
    <w:rsid w:val="006C5BDF"/>
    <w:rsid w:val="008A3A28"/>
    <w:rsid w:val="00A5123A"/>
    <w:rsid w:val="00A60C3A"/>
    <w:rsid w:val="00A61F5F"/>
    <w:rsid w:val="00CA4D39"/>
    <w:rsid w:val="00CE29EB"/>
    <w:rsid w:val="00D10452"/>
    <w:rsid w:val="00D261A4"/>
    <w:rsid w:val="00D46B9E"/>
    <w:rsid w:val="00E669AB"/>
    <w:rsid w:val="00F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styleId="NoSpacing">
    <w:name w:val="No Spacing"/>
    <w:autoRedefine/>
    <w:qFormat/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numbering" w:customStyle="1" w:styleId="List21">
    <w:name w:val="List 21"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4"/>
    </w:rPr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537E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37E5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37E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37E5D"/>
    <w:rPr>
      <w:rFonts w:eastAsia="ヒラギノ角ゴ Pro W3"/>
      <w:color w:val="000000"/>
      <w:sz w:val="24"/>
      <w:szCs w:val="24"/>
    </w:rPr>
  </w:style>
  <w:style w:type="table" w:styleId="TableGrid">
    <w:name w:val="Table Grid"/>
    <w:basedOn w:val="TableNormal"/>
    <w:locked/>
    <w:rsid w:val="00E6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615E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E2E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680"/>
        <w:tab w:val="right" w:pos="9360"/>
      </w:tabs>
    </w:pPr>
    <w:rPr>
      <w:rFonts w:eastAsia="ヒラギノ角ゴ Pro W3"/>
      <w:color w:val="000000"/>
      <w:sz w:val="24"/>
    </w:rPr>
  </w:style>
  <w:style w:type="paragraph" w:styleId="NoSpacing">
    <w:name w:val="No Spacing"/>
    <w:autoRedefine/>
    <w:qFormat/>
    <w:rPr>
      <w:rFonts w:eastAsia="ヒラギノ角ゴ Pro W3"/>
      <w:color w:val="000000"/>
      <w:sz w:val="24"/>
    </w:rPr>
  </w:style>
  <w:style w:type="numbering" w:customStyle="1" w:styleId="List1">
    <w:name w:val="List 1"/>
  </w:style>
  <w:style w:type="numbering" w:customStyle="1" w:styleId="List21">
    <w:name w:val="List 21"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4"/>
    </w:rPr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537E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37E5D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537E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37E5D"/>
    <w:rPr>
      <w:rFonts w:eastAsia="ヒラギノ角ゴ Pro W3"/>
      <w:color w:val="000000"/>
      <w:sz w:val="24"/>
      <w:szCs w:val="24"/>
    </w:rPr>
  </w:style>
  <w:style w:type="table" w:styleId="TableGrid">
    <w:name w:val="Table Grid"/>
    <w:basedOn w:val="TableNormal"/>
    <w:locked/>
    <w:rsid w:val="00E66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615E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5E2E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James Dauray</cp:lastModifiedBy>
  <cp:revision>3</cp:revision>
  <dcterms:created xsi:type="dcterms:W3CDTF">2014-03-17T15:35:00Z</dcterms:created>
  <dcterms:modified xsi:type="dcterms:W3CDTF">2014-03-17T17:32:00Z</dcterms:modified>
</cp:coreProperties>
</file>